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A02F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napToGrid w:val="0"/>
        <w:spacing w:after="0" w:line="600" w:lineRule="exact"/>
        <w:jc w:val="center"/>
        <w:textAlignment w:val="auto"/>
        <w:outlineLvl w:val="9"/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2025年和平县防返贫监测项目-扶贫资产后续管理费用</w:t>
      </w:r>
    </w:p>
    <w:p w14:paraId="053B90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napToGrid w:val="0"/>
        <w:spacing w:after="0" w:line="600" w:lineRule="exact"/>
        <w:jc w:val="center"/>
        <w:textAlignment w:val="auto"/>
        <w:outlineLvl w:val="9"/>
        <w:rPr>
          <w:rFonts w:hint="default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绩效目标表</w:t>
      </w:r>
    </w:p>
    <w:tbl>
      <w:tblPr>
        <w:tblStyle w:val="5"/>
        <w:tblpPr w:leftFromText="180" w:rightFromText="180" w:vertAnchor="text" w:horzAnchor="page" w:tblpX="1659" w:tblpY="102"/>
        <w:tblOverlap w:val="never"/>
        <w:tblW w:w="92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8"/>
        <w:gridCol w:w="730"/>
        <w:gridCol w:w="1371"/>
        <w:gridCol w:w="1652"/>
        <w:gridCol w:w="1921"/>
        <w:gridCol w:w="2123"/>
      </w:tblGrid>
      <w:tr w14:paraId="10D143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85EA9F">
            <w:pPr>
              <w:pStyle w:val="7"/>
              <w:kinsoku w:val="0"/>
              <w:overflowPunct w:val="0"/>
              <w:spacing w:before="85"/>
              <w:ind w:left="9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资金名称</w:t>
            </w:r>
          </w:p>
        </w:tc>
        <w:tc>
          <w:tcPr>
            <w:tcW w:w="77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FCF971">
            <w:pPr>
              <w:pStyle w:val="7"/>
              <w:kinsoku w:val="0"/>
              <w:overflowPunct w:val="0"/>
              <w:jc w:val="center"/>
              <w:rPr>
                <w:rFonts w:hint="eastAsia" w:ascii="仿宋_GB2312" w:eastAsia="仿宋_GB2312" w:cs="Times New Roman"/>
                <w:sz w:val="22"/>
                <w:szCs w:val="22"/>
                <w:lang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</w:rPr>
              <w:t>2025年和平县防返贫监测项目-扶贫资产后续管理费用</w:t>
            </w:r>
          </w:p>
        </w:tc>
      </w:tr>
      <w:tr w14:paraId="2139B8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842413">
            <w:pPr>
              <w:pStyle w:val="7"/>
              <w:kinsoku w:val="0"/>
              <w:overflowPunct w:val="0"/>
              <w:spacing w:before="113"/>
              <w:ind w:left="9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  <w:lang w:val="en-US" w:eastAsia="zh-CN"/>
              </w:rPr>
              <w:t>县</w:t>
            </w:r>
            <w:r>
              <w:rPr>
                <w:rFonts w:hint="eastAsia" w:ascii="仿宋_GB2312" w:eastAsia="仿宋_GB2312"/>
                <w:sz w:val="22"/>
                <w:szCs w:val="22"/>
              </w:rPr>
              <w:t>级主管部门</w:t>
            </w:r>
          </w:p>
        </w:tc>
        <w:tc>
          <w:tcPr>
            <w:tcW w:w="37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CFC004">
            <w:pPr>
              <w:pStyle w:val="7"/>
              <w:kinsoku w:val="0"/>
              <w:overflowPunct w:val="0"/>
              <w:jc w:val="center"/>
              <w:rPr>
                <w:rFonts w:hint="eastAsia" w:ascii="仿宋_GB2312" w:eastAsia="仿宋_GB2312" w:cs="Times New Roman"/>
                <w:sz w:val="22"/>
                <w:szCs w:val="22"/>
                <w:lang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eastAsia="zh-CN"/>
              </w:rPr>
              <w:t>和平县农业农村局</w:t>
            </w:r>
          </w:p>
        </w:tc>
        <w:tc>
          <w:tcPr>
            <w:tcW w:w="1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318C81">
            <w:pPr>
              <w:pStyle w:val="7"/>
              <w:kinsoku w:val="0"/>
              <w:overflowPunct w:val="0"/>
              <w:spacing w:before="11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地方主管部门</w:t>
            </w:r>
          </w:p>
        </w:tc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BEEAB0">
            <w:pPr>
              <w:pStyle w:val="7"/>
              <w:kinsoku w:val="0"/>
              <w:overflowPunct w:val="0"/>
              <w:jc w:val="center"/>
              <w:rPr>
                <w:rFonts w:hint="eastAsia" w:ascii="仿宋_GB2312" w:eastAsia="仿宋_GB2312" w:cs="Times New Roman"/>
                <w:sz w:val="22"/>
                <w:szCs w:val="22"/>
                <w:lang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eastAsia="zh-CN"/>
              </w:rPr>
              <w:t>各级人民政府</w:t>
            </w:r>
          </w:p>
        </w:tc>
      </w:tr>
      <w:tr w14:paraId="1203F7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75F308">
            <w:pPr>
              <w:pStyle w:val="7"/>
              <w:kinsoku w:val="0"/>
              <w:overflowPunct w:val="0"/>
              <w:spacing w:before="75"/>
              <w:ind w:left="9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预算年度</w:t>
            </w:r>
          </w:p>
        </w:tc>
        <w:tc>
          <w:tcPr>
            <w:tcW w:w="37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B99212">
            <w:pPr>
              <w:pStyle w:val="7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2025年</w:t>
            </w:r>
          </w:p>
        </w:tc>
        <w:tc>
          <w:tcPr>
            <w:tcW w:w="1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0304CF">
            <w:pPr>
              <w:pStyle w:val="7"/>
              <w:kinsoku w:val="0"/>
              <w:overflowPunct w:val="0"/>
              <w:spacing w:before="75"/>
              <w:ind w:left="1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适用区域/项目单位</w:t>
            </w:r>
          </w:p>
        </w:tc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873AB1">
            <w:pPr>
              <w:pStyle w:val="7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17个镇</w:t>
            </w:r>
          </w:p>
        </w:tc>
      </w:tr>
      <w:tr w14:paraId="3E540F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14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ED9D6E">
            <w:pPr>
              <w:pStyle w:val="7"/>
              <w:kinsoku w:val="0"/>
              <w:overflowPunct w:val="0"/>
              <w:spacing w:before="106"/>
              <w:ind w:left="307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资金情况</w:t>
            </w:r>
          </w:p>
          <w:p w14:paraId="31EC7003">
            <w:pPr>
              <w:pStyle w:val="7"/>
              <w:kinsoku w:val="0"/>
              <w:overflowPunct w:val="0"/>
              <w:spacing w:before="30"/>
              <w:ind w:left="307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（万元）</w:t>
            </w:r>
          </w:p>
        </w:tc>
        <w:tc>
          <w:tcPr>
            <w:tcW w:w="2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E779B5">
            <w:pPr>
              <w:pStyle w:val="7"/>
              <w:kinsoku w:val="0"/>
              <w:overflowPunct w:val="0"/>
              <w:spacing w:before="67"/>
              <w:ind w:left="498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年度总金额</w:t>
            </w:r>
          </w:p>
        </w:tc>
        <w:tc>
          <w:tcPr>
            <w:tcW w:w="56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937878">
            <w:pPr>
              <w:pStyle w:val="7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170</w:t>
            </w:r>
          </w:p>
        </w:tc>
      </w:tr>
      <w:tr w14:paraId="7567F0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4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7FCA7C"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2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53437D">
            <w:pPr>
              <w:pStyle w:val="7"/>
              <w:kinsoku w:val="0"/>
              <w:overflowPunct w:val="0"/>
              <w:spacing w:before="51"/>
              <w:ind w:left="388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本次下达金额</w:t>
            </w:r>
          </w:p>
        </w:tc>
        <w:tc>
          <w:tcPr>
            <w:tcW w:w="56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AE9F73">
            <w:pPr>
              <w:pStyle w:val="7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170</w:t>
            </w:r>
          </w:p>
        </w:tc>
      </w:tr>
      <w:tr w14:paraId="44C67C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A34031">
            <w:pPr>
              <w:pStyle w:val="7"/>
              <w:kinsoku w:val="0"/>
              <w:overflowPunct w:val="0"/>
              <w:spacing w:before="113"/>
              <w:ind w:left="68" w:right="59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年度</w:t>
            </w:r>
          </w:p>
          <w:p w14:paraId="48D6C66A">
            <w:pPr>
              <w:pStyle w:val="7"/>
              <w:kinsoku w:val="0"/>
              <w:overflowPunct w:val="0"/>
              <w:spacing w:before="30"/>
              <w:ind w:left="68" w:right="59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总体绩效目标</w:t>
            </w:r>
          </w:p>
        </w:tc>
        <w:tc>
          <w:tcPr>
            <w:tcW w:w="77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BE8308">
            <w:pPr>
              <w:pStyle w:val="7"/>
              <w:kinsoku w:val="0"/>
              <w:overflowPunct w:val="0"/>
              <w:jc w:val="center"/>
              <w:rPr>
                <w:rFonts w:hint="eastAsia" w:ascii="仿宋_GB2312" w:eastAsia="仿宋_GB2312" w:cs="Times New Roman"/>
                <w:sz w:val="22"/>
                <w:szCs w:val="22"/>
                <w:lang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eastAsia="zh-CN"/>
              </w:rPr>
              <w:t>防止发生规模性返贫，促进脱贫户、监测户增收，加强扶贫项目资产后续管理及维护，达到巩固脱贫攻坚目的。</w:t>
            </w:r>
          </w:p>
        </w:tc>
      </w:tr>
      <w:tr w14:paraId="693026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14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22BE1A">
            <w:pPr>
              <w:pStyle w:val="7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 w14:paraId="43BB791E">
            <w:pPr>
              <w:pStyle w:val="7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 w14:paraId="25FFA4FF">
            <w:pPr>
              <w:pStyle w:val="7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 w14:paraId="258140D0">
            <w:pPr>
              <w:pStyle w:val="7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 w14:paraId="54ED18FA">
            <w:pPr>
              <w:pStyle w:val="7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 w14:paraId="36588F1F">
            <w:pPr>
              <w:pStyle w:val="7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 w14:paraId="028CCF30">
            <w:pPr>
              <w:pStyle w:val="7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 w14:paraId="70469C88">
            <w:pPr>
              <w:pStyle w:val="7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 w14:paraId="36DEBA8D">
            <w:pPr>
              <w:pStyle w:val="7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 w14:paraId="75EBF15D">
            <w:pPr>
              <w:pStyle w:val="7"/>
              <w:kinsoku w:val="0"/>
              <w:overflowPunct w:val="0"/>
              <w:spacing w:before="3"/>
              <w:jc w:val="center"/>
              <w:rPr>
                <w:rFonts w:hint="eastAsia" w:ascii="仿宋_GB2312" w:eastAsia="仿宋_GB2312"/>
                <w:sz w:val="23"/>
                <w:szCs w:val="23"/>
              </w:rPr>
            </w:pPr>
          </w:p>
          <w:p w14:paraId="5B8D1576">
            <w:pPr>
              <w:pStyle w:val="7"/>
              <w:kinsoku w:val="0"/>
              <w:overflowPunct w:val="0"/>
              <w:spacing w:line="266" w:lineRule="auto"/>
              <w:ind w:left="638" w:right="628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绩效指标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3845C7">
            <w:pPr>
              <w:pStyle w:val="7"/>
              <w:kinsoku w:val="0"/>
              <w:overflowPunct w:val="0"/>
              <w:spacing w:before="101" w:line="266" w:lineRule="auto"/>
              <w:ind w:left="143" w:right="13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一级指标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E41B83">
            <w:pPr>
              <w:pStyle w:val="7"/>
              <w:kinsoku w:val="0"/>
              <w:overflowPunct w:val="0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</w:p>
          <w:p w14:paraId="58AF43B5">
            <w:pPr>
              <w:pStyle w:val="7"/>
              <w:kinsoku w:val="0"/>
              <w:overflowPunct w:val="0"/>
              <w:spacing w:before="1"/>
              <w:ind w:left="24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二级指标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9BA8C5">
            <w:pPr>
              <w:pStyle w:val="7"/>
              <w:kinsoku w:val="0"/>
              <w:overflowPunct w:val="0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</w:p>
          <w:p w14:paraId="04006EC9">
            <w:pPr>
              <w:pStyle w:val="7"/>
              <w:kinsoku w:val="0"/>
              <w:overflowPunct w:val="0"/>
              <w:spacing w:before="1"/>
              <w:ind w:left="38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三级指标</w:t>
            </w:r>
          </w:p>
        </w:tc>
        <w:tc>
          <w:tcPr>
            <w:tcW w:w="4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E1BF23">
            <w:pPr>
              <w:pStyle w:val="7"/>
              <w:kinsoku w:val="0"/>
              <w:overflowPunct w:val="0"/>
              <w:jc w:val="center"/>
              <w:rPr>
                <w:rFonts w:hint="eastAsia" w:ascii="仿宋_GB2312" w:eastAsia="仿宋_GB2312"/>
                <w:sz w:val="20"/>
                <w:szCs w:val="20"/>
              </w:rPr>
            </w:pPr>
          </w:p>
          <w:p w14:paraId="72B2741E">
            <w:pPr>
              <w:pStyle w:val="7"/>
              <w:kinsoku w:val="0"/>
              <w:overflowPunct w:val="0"/>
              <w:spacing w:before="1"/>
              <w:ind w:left="1248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三级指标目标值</w:t>
            </w:r>
          </w:p>
        </w:tc>
      </w:tr>
      <w:tr w14:paraId="3492D8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4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E64C45"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26BDC0">
            <w:pPr>
              <w:pStyle w:val="7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 w14:paraId="76BCEB05">
            <w:pPr>
              <w:pStyle w:val="7"/>
              <w:kinsoku w:val="0"/>
              <w:overflowPunct w:val="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  <w:p w14:paraId="5C45E0E4">
            <w:pPr>
              <w:pStyle w:val="7"/>
              <w:kinsoku w:val="0"/>
              <w:overflowPunct w:val="0"/>
              <w:spacing w:before="154" w:line="266" w:lineRule="auto"/>
              <w:ind w:left="253" w:right="24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产出指标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FC5318">
            <w:pPr>
              <w:pStyle w:val="7"/>
              <w:kinsoku w:val="0"/>
              <w:overflowPunct w:val="0"/>
              <w:spacing w:before="190"/>
              <w:ind w:left="24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数量指标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4FCFB0">
            <w:pPr>
              <w:pStyle w:val="7"/>
              <w:kinsoku w:val="0"/>
              <w:overflowPunct w:val="0"/>
              <w:spacing w:before="24" w:line="277" w:lineRule="exact"/>
              <w:ind w:left="118"/>
              <w:jc w:val="center"/>
              <w:rPr>
                <w:rFonts w:hint="default" w:ascii="仿宋_GB2312" w:eastAsia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/>
                <w:sz w:val="22"/>
                <w:szCs w:val="22"/>
                <w:lang w:val="en-US" w:eastAsia="zh-CN"/>
              </w:rPr>
              <w:t>实施</w:t>
            </w:r>
            <w:r>
              <w:rPr>
                <w:rFonts w:hint="eastAsia" w:ascii="仿宋_GB2312" w:eastAsia="仿宋_GB2312"/>
                <w:sz w:val="22"/>
                <w:szCs w:val="22"/>
                <w:lang w:eastAsia="zh-CN"/>
              </w:rPr>
              <w:t>扶贫项目资产后续管理</w:t>
            </w:r>
            <w:r>
              <w:rPr>
                <w:rFonts w:hint="eastAsia" w:ascii="仿宋_GB2312" w:eastAsia="仿宋_GB2312"/>
                <w:sz w:val="22"/>
                <w:szCs w:val="22"/>
                <w:lang w:val="en-US" w:eastAsia="zh-CN"/>
              </w:rPr>
              <w:t>镇个数</w:t>
            </w:r>
          </w:p>
        </w:tc>
        <w:tc>
          <w:tcPr>
            <w:tcW w:w="4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9B0945">
            <w:pPr>
              <w:pStyle w:val="7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17个</w:t>
            </w:r>
          </w:p>
        </w:tc>
      </w:tr>
      <w:tr w14:paraId="62B0BF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4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9B114E"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7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441E91"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7ECE28">
            <w:pPr>
              <w:pStyle w:val="7"/>
              <w:kinsoku w:val="0"/>
              <w:overflowPunct w:val="0"/>
              <w:spacing w:before="190"/>
              <w:ind w:left="24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质量指标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C0D1B9">
            <w:pPr>
              <w:pStyle w:val="7"/>
              <w:kinsoku w:val="0"/>
              <w:overflowPunct w:val="0"/>
              <w:spacing w:before="24" w:line="276" w:lineRule="exact"/>
              <w:ind w:left="118"/>
              <w:jc w:val="center"/>
              <w:rPr>
                <w:rFonts w:hint="eastAsia" w:ascii="仿宋_GB2312" w:eastAsia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/>
                <w:sz w:val="22"/>
                <w:szCs w:val="22"/>
                <w:lang w:val="en-US" w:eastAsia="zh-CN"/>
              </w:rPr>
              <w:t>县域内扶贫项目资产后续管理覆盖率（%）</w:t>
            </w:r>
          </w:p>
        </w:tc>
        <w:tc>
          <w:tcPr>
            <w:tcW w:w="4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FA02D5">
            <w:pPr>
              <w:pStyle w:val="7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100%</w:t>
            </w:r>
          </w:p>
        </w:tc>
      </w:tr>
      <w:tr w14:paraId="0EBEC2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14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94F059"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7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E46FA1"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C28E98">
            <w:pPr>
              <w:pStyle w:val="7"/>
              <w:kinsoku w:val="0"/>
              <w:overflowPunct w:val="0"/>
              <w:spacing w:before="190"/>
              <w:ind w:left="24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时效指标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BFE186">
            <w:pPr>
              <w:pStyle w:val="7"/>
              <w:kinsoku w:val="0"/>
              <w:overflowPunct w:val="0"/>
              <w:spacing w:before="24" w:line="279" w:lineRule="exact"/>
              <w:ind w:left="118"/>
              <w:jc w:val="center"/>
              <w:rPr>
                <w:rFonts w:hint="default" w:ascii="仿宋_GB2312" w:eastAsia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/>
                <w:sz w:val="22"/>
                <w:szCs w:val="22"/>
                <w:lang w:eastAsia="zh-CN"/>
              </w:rPr>
              <w:t>项目按时完成率（</w:t>
            </w:r>
            <w:r>
              <w:rPr>
                <w:rFonts w:hint="eastAsia" w:ascii="仿宋_GB2312" w:eastAsia="仿宋_GB2312"/>
                <w:sz w:val="22"/>
                <w:szCs w:val="22"/>
                <w:lang w:val="en-US" w:eastAsia="zh-CN"/>
              </w:rPr>
              <w:t>%）</w:t>
            </w:r>
          </w:p>
        </w:tc>
        <w:tc>
          <w:tcPr>
            <w:tcW w:w="4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0FD1E1">
            <w:pPr>
              <w:pStyle w:val="7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100%</w:t>
            </w:r>
          </w:p>
        </w:tc>
      </w:tr>
      <w:tr w14:paraId="137FB7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4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E941A5"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7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ED4F49"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D7AD47">
            <w:pPr>
              <w:pStyle w:val="7"/>
              <w:kinsoku w:val="0"/>
              <w:overflowPunct w:val="0"/>
              <w:spacing w:before="190"/>
              <w:ind w:left="24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成本指标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7DFE95">
            <w:pPr>
              <w:pStyle w:val="7"/>
              <w:kinsoku w:val="0"/>
              <w:overflowPunct w:val="0"/>
              <w:spacing w:before="25" w:line="276" w:lineRule="exact"/>
              <w:ind w:left="118"/>
              <w:jc w:val="center"/>
              <w:rPr>
                <w:rFonts w:hint="eastAsia" w:ascii="仿宋_GB2312" w:eastAsia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eastAsia="仿宋_GB2312"/>
                <w:sz w:val="22"/>
                <w:szCs w:val="22"/>
                <w:lang w:eastAsia="zh-CN"/>
              </w:rPr>
              <w:t>每镇县域内扶贫项目资产后续管理财政资金投入(万元）</w:t>
            </w:r>
          </w:p>
        </w:tc>
        <w:tc>
          <w:tcPr>
            <w:tcW w:w="4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A006D2">
            <w:pPr>
              <w:pStyle w:val="7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≥10万元</w:t>
            </w:r>
          </w:p>
        </w:tc>
      </w:tr>
      <w:tr w14:paraId="2ADE71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4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C72179"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0301E2">
            <w:pPr>
              <w:pStyle w:val="7"/>
              <w:kinsoku w:val="0"/>
              <w:overflowPunct w:val="0"/>
              <w:spacing w:before="155" w:line="266" w:lineRule="auto"/>
              <w:ind w:left="253" w:right="243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效益指标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0BB05D">
            <w:pPr>
              <w:pStyle w:val="7"/>
              <w:kinsoku w:val="0"/>
              <w:overflowPunct w:val="0"/>
              <w:spacing w:before="6" w:line="310" w:lineRule="atLeast"/>
              <w:ind w:left="464" w:right="234" w:hanging="221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经济效益指标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34D9F9">
            <w:pPr>
              <w:pStyle w:val="7"/>
              <w:kinsoku w:val="0"/>
              <w:overflowPunct w:val="0"/>
              <w:spacing w:before="24" w:line="277" w:lineRule="exact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当地集体经济发展</w:t>
            </w:r>
          </w:p>
        </w:tc>
        <w:tc>
          <w:tcPr>
            <w:tcW w:w="4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83223A">
            <w:pPr>
              <w:pStyle w:val="7"/>
              <w:kinsoku w:val="0"/>
              <w:overflowPunct w:val="0"/>
              <w:jc w:val="center"/>
              <w:rPr>
                <w:rFonts w:hint="eastAsia" w:ascii="仿宋_GB2312" w:eastAsia="仿宋_GB2312" w:cs="Times New Roman"/>
                <w:sz w:val="22"/>
                <w:szCs w:val="22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进一步</w:t>
            </w:r>
            <w:r>
              <w:rPr>
                <w:rFonts w:hint="eastAsia" w:ascii="仿宋_GB2312" w:eastAsia="仿宋_GB2312" w:cs="Times New Roman"/>
                <w:sz w:val="22"/>
                <w:szCs w:val="22"/>
              </w:rPr>
              <w:t>提高</w:t>
            </w:r>
          </w:p>
        </w:tc>
      </w:tr>
      <w:tr w14:paraId="099530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14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38ABFD">
            <w:pPr>
              <w:pStyle w:val="3"/>
              <w:kinsoku w:val="0"/>
              <w:overflowPunct w:val="0"/>
              <w:jc w:val="center"/>
              <w:rPr>
                <w:rFonts w:hint="eastAsia" w:ascii="仿宋_GB2312" w:eastAsia="仿宋_GB2312"/>
                <w:sz w:val="2"/>
                <w:szCs w:val="2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49702B">
            <w:pPr>
              <w:pStyle w:val="7"/>
              <w:kinsoku w:val="0"/>
              <w:overflowPunct w:val="0"/>
              <w:spacing w:before="94" w:line="264" w:lineRule="auto"/>
              <w:ind w:left="143" w:right="24" w:hanging="111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满意度指标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55E3CC">
            <w:pPr>
              <w:pStyle w:val="7"/>
              <w:kinsoku w:val="0"/>
              <w:overflowPunct w:val="0"/>
              <w:spacing w:before="94" w:line="264" w:lineRule="auto"/>
              <w:ind w:left="133" w:right="123" w:firstLine="110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服务对象满意度指标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B57986">
            <w:pPr>
              <w:pStyle w:val="7"/>
              <w:kinsoku w:val="0"/>
              <w:overflowPunct w:val="0"/>
              <w:spacing w:before="70"/>
              <w:jc w:val="center"/>
              <w:rPr>
                <w:rFonts w:hint="eastAsia" w:ascii="仿宋_GB2312" w:eastAsia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eastAsia="仿宋_GB2312"/>
                <w:sz w:val="22"/>
                <w:szCs w:val="22"/>
                <w:lang w:val="en-US" w:eastAsia="zh-CN"/>
              </w:rPr>
              <w:t>受益村民</w:t>
            </w:r>
            <w:r>
              <w:rPr>
                <w:rFonts w:hint="eastAsia" w:ascii="仿宋_GB2312" w:eastAsia="仿宋_GB2312"/>
                <w:sz w:val="22"/>
                <w:szCs w:val="22"/>
                <w:lang w:eastAsia="zh-CN"/>
              </w:rPr>
              <w:t>满意度</w:t>
            </w:r>
          </w:p>
        </w:tc>
        <w:tc>
          <w:tcPr>
            <w:tcW w:w="4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6141CB">
            <w:pPr>
              <w:pStyle w:val="7"/>
              <w:kinsoku w:val="0"/>
              <w:overflowPunct w:val="0"/>
              <w:jc w:val="center"/>
              <w:rPr>
                <w:rFonts w:hint="default" w:ascii="仿宋_GB2312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sz w:val="22"/>
                <w:szCs w:val="22"/>
                <w:lang w:eastAsia="zh-CN"/>
              </w:rPr>
              <w:t>≥</w:t>
            </w:r>
            <w:r>
              <w:rPr>
                <w:rFonts w:hint="eastAsia" w:ascii="仿宋_GB2312" w:eastAsia="仿宋_GB2312" w:cs="Times New Roman"/>
                <w:sz w:val="22"/>
                <w:szCs w:val="22"/>
                <w:lang w:val="en-US" w:eastAsia="zh-CN"/>
              </w:rPr>
              <w:t>95%</w:t>
            </w:r>
          </w:p>
        </w:tc>
      </w:tr>
    </w:tbl>
    <w:p w14:paraId="269485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napToGrid w:val="0"/>
        <w:spacing w:after="0" w:line="600" w:lineRule="exact"/>
        <w:jc w:val="both"/>
        <w:textAlignment w:val="auto"/>
        <w:outlineLvl w:val="9"/>
        <w:rPr>
          <w:rFonts w:hint="default" w:ascii="仿宋_GB2312" w:eastAsia="仿宋_GB2312"/>
          <w:sz w:val="32"/>
          <w:szCs w:val="32"/>
          <w:lang w:val="en-US" w:eastAsia="zh-CN"/>
        </w:rPr>
      </w:pPr>
      <w:bookmarkStart w:id="0" w:name="_GoBack"/>
      <w:bookmarkEnd w:id="0"/>
    </w:p>
    <w:p w14:paraId="3B16B3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napToGrid w:val="0"/>
        <w:spacing w:after="0" w:line="600" w:lineRule="exact"/>
        <w:jc w:val="both"/>
        <w:textAlignment w:val="auto"/>
        <w:outlineLvl w:val="9"/>
        <w:rPr>
          <w:rFonts w:hint="default" w:ascii="仿宋_GB2312" w:eastAsia="仿宋_GB2312"/>
          <w:sz w:val="32"/>
          <w:szCs w:val="32"/>
          <w:lang w:val="en-US" w:eastAsia="zh-CN"/>
        </w:rPr>
      </w:pPr>
    </w:p>
    <w:p w14:paraId="2ED7F1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napToGrid w:val="0"/>
        <w:spacing w:after="0" w:line="600" w:lineRule="exact"/>
        <w:jc w:val="both"/>
        <w:textAlignment w:val="auto"/>
        <w:outlineLvl w:val="9"/>
        <w:rPr>
          <w:rFonts w:hint="default" w:ascii="仿宋_GB2312" w:eastAsia="仿宋_GB2312"/>
          <w:sz w:val="32"/>
          <w:szCs w:val="32"/>
          <w:lang w:val="en-US" w:eastAsia="zh-CN"/>
        </w:rPr>
      </w:pPr>
    </w:p>
    <w:p w14:paraId="3607CD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napToGrid w:val="0"/>
        <w:spacing w:after="0" w:line="600" w:lineRule="exact"/>
        <w:jc w:val="both"/>
        <w:textAlignment w:val="auto"/>
        <w:outlineLvl w:val="9"/>
        <w:rPr>
          <w:rFonts w:hint="default" w:ascii="仿宋_GB2312" w:eastAsia="仿宋_GB2312"/>
          <w:sz w:val="32"/>
          <w:szCs w:val="32"/>
          <w:lang w:val="en-US" w:eastAsia="zh-CN"/>
        </w:rPr>
      </w:pPr>
    </w:p>
    <w:p w14:paraId="1E6E5C0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0A5A74"/>
    <w:rsid w:val="07A8322F"/>
    <w:rsid w:val="16A31F29"/>
    <w:rsid w:val="204D203E"/>
    <w:rsid w:val="21A16A14"/>
    <w:rsid w:val="2255454A"/>
    <w:rsid w:val="29D646D8"/>
    <w:rsid w:val="2B820890"/>
    <w:rsid w:val="52972556"/>
    <w:rsid w:val="592E5C1F"/>
    <w:rsid w:val="5B5163B3"/>
    <w:rsid w:val="60756C62"/>
    <w:rsid w:val="64247CDD"/>
    <w:rsid w:val="758A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TOC2"/>
    <w:basedOn w:val="1"/>
    <w:next w:val="1"/>
    <w:qFormat/>
    <w:uiPriority w:val="0"/>
    <w:pPr>
      <w:ind w:left="420" w:left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styleId="3">
    <w:name w:val="Body Text"/>
    <w:basedOn w:val="1"/>
    <w:qFormat/>
    <w:uiPriority w:val="1"/>
    <w:pPr>
      <w:widowControl w:val="0"/>
      <w:autoSpaceDE w:val="0"/>
      <w:autoSpaceDN w:val="0"/>
      <w:snapToGrid/>
      <w:spacing w:after="0"/>
    </w:pPr>
    <w:rPr>
      <w:rFonts w:ascii="宋体" w:hAnsi="Times New Roman" w:eastAsia="宋体" w:cs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Table Paragraph"/>
    <w:basedOn w:val="1"/>
    <w:qFormat/>
    <w:uiPriority w:val="1"/>
    <w:pPr>
      <w:widowControl w:val="0"/>
      <w:autoSpaceDE w:val="0"/>
      <w:autoSpaceDN w:val="0"/>
      <w:snapToGrid/>
      <w:spacing w:after="0"/>
    </w:pPr>
    <w:rPr>
      <w:rFonts w:ascii="宋体" w:hAnsi="Times New Roman" w:eastAsia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344</Words>
  <Characters>368</Characters>
  <Lines>0</Lines>
  <Paragraphs>0</Paragraphs>
  <TotalTime>0</TotalTime>
  <ScaleCrop>false</ScaleCrop>
  <LinksUpToDate>false</LinksUpToDate>
  <CharactersWithSpaces>368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2025-06-03T07:56:00Z</dcterms:created>
  <dc:creator>XYZ</dc:creator>
  <cp:lastModifiedBy>陈惠婷</cp:lastModifiedBy>
  <cp:lastPrinted>2025-06-23T09:04:00Z</cp:lastPrinted>
  <dcterms:modified xsi:type="dcterms:W3CDTF">2025-07-28T03:20:08Z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36460A94DA1E4A5880C177F4975822A9_13</vt:lpwstr>
  </property>
  <property fmtid="{D5CDD505-2E9C-101B-9397-08002B2CF9AE}" pid="4" name="KSOTemplateDocerSaveRecord">
    <vt:lpwstr>eyJoZGlkIjoiOTc0MWFiNjhhNGM2NjExNTE5NzQ2YTNlZDg5NDlkMWEiLCJ1c2VySWQiOiIzNjI2MzU2MDUifQ==</vt:lpwstr>
  </property>
</Properties>
</file>